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57883" w14:textId="77777777" w:rsidR="00BF52AE" w:rsidRPr="00DD7DBB" w:rsidRDefault="00AF3563">
      <w:pPr>
        <w:rPr>
          <w:sz w:val="40"/>
          <w:szCs w:val="40"/>
        </w:rPr>
      </w:pPr>
      <w:bookmarkStart w:id="0" w:name="_GoBack"/>
      <w:bookmarkEnd w:id="0"/>
      <w:r w:rsidRPr="00DD7DBB">
        <w:rPr>
          <w:sz w:val="40"/>
          <w:szCs w:val="40"/>
        </w:rPr>
        <w:t>2019 CACEO Legislation and Committee Meeting Schedule</w:t>
      </w:r>
    </w:p>
    <w:p w14:paraId="237CF7B5" w14:textId="6BFF626B" w:rsidR="00AF3563" w:rsidRPr="00DD7DBB" w:rsidRDefault="00AF3563">
      <w:pPr>
        <w:rPr>
          <w:sz w:val="24"/>
          <w:szCs w:val="24"/>
        </w:rPr>
      </w:pPr>
      <w:r w:rsidRPr="00DD7DBB">
        <w:rPr>
          <w:sz w:val="24"/>
          <w:szCs w:val="24"/>
        </w:rPr>
        <w:t>All meetings will be held at the Secretary of State Office, unless noted</w:t>
      </w:r>
    </w:p>
    <w:p w14:paraId="3F6F9AD5" w14:textId="7F03560D" w:rsidR="00AF3563" w:rsidRPr="00DD7DBB" w:rsidRDefault="00AF3563" w:rsidP="00692FC5">
      <w:pPr>
        <w:spacing w:after="0" w:line="240" w:lineRule="auto"/>
        <w:ind w:left="720"/>
        <w:rPr>
          <w:sz w:val="24"/>
          <w:szCs w:val="24"/>
        </w:rPr>
      </w:pPr>
      <w:r w:rsidRPr="00DD7DBB">
        <w:rPr>
          <w:sz w:val="24"/>
          <w:szCs w:val="24"/>
        </w:rPr>
        <w:t>1500 11</w:t>
      </w:r>
      <w:r w:rsidRPr="00DD7DBB">
        <w:rPr>
          <w:sz w:val="24"/>
          <w:szCs w:val="24"/>
          <w:vertAlign w:val="superscript"/>
        </w:rPr>
        <w:t>th</w:t>
      </w:r>
      <w:r w:rsidRPr="00DD7DBB">
        <w:rPr>
          <w:sz w:val="24"/>
          <w:szCs w:val="24"/>
        </w:rPr>
        <w:t xml:space="preserve"> Street</w:t>
      </w:r>
    </w:p>
    <w:p w14:paraId="3E09296F" w14:textId="10173ADD" w:rsidR="00AF3563" w:rsidRPr="00DD7DBB" w:rsidRDefault="00AF3563" w:rsidP="00692FC5">
      <w:pPr>
        <w:spacing w:after="0" w:line="240" w:lineRule="auto"/>
        <w:ind w:left="720"/>
        <w:rPr>
          <w:sz w:val="24"/>
          <w:szCs w:val="24"/>
        </w:rPr>
      </w:pPr>
      <w:r w:rsidRPr="00DD7DBB">
        <w:rPr>
          <w:sz w:val="24"/>
          <w:szCs w:val="24"/>
        </w:rPr>
        <w:t>2</w:t>
      </w:r>
      <w:r w:rsidRPr="00DD7DBB">
        <w:rPr>
          <w:sz w:val="24"/>
          <w:szCs w:val="24"/>
          <w:vertAlign w:val="superscript"/>
        </w:rPr>
        <w:t>nd</w:t>
      </w:r>
      <w:r w:rsidRPr="00DD7DBB">
        <w:rPr>
          <w:sz w:val="24"/>
          <w:szCs w:val="24"/>
        </w:rPr>
        <w:t xml:space="preserve"> Floor Conference Room</w:t>
      </w:r>
    </w:p>
    <w:p w14:paraId="6639F8E3" w14:textId="00DB9FD2" w:rsidR="00AF3563" w:rsidRPr="00DD7DBB" w:rsidRDefault="00AF3563" w:rsidP="00692FC5">
      <w:pPr>
        <w:spacing w:after="0" w:line="240" w:lineRule="auto"/>
        <w:ind w:left="720"/>
        <w:rPr>
          <w:sz w:val="24"/>
          <w:szCs w:val="24"/>
        </w:rPr>
      </w:pPr>
      <w:r w:rsidRPr="00DD7DBB">
        <w:rPr>
          <w:sz w:val="24"/>
          <w:szCs w:val="24"/>
        </w:rPr>
        <w:t>Sacramento, CA 95814</w:t>
      </w:r>
    </w:p>
    <w:p w14:paraId="3276E4E4" w14:textId="77777777" w:rsidR="00692FC5" w:rsidRDefault="00692FC5">
      <w:pPr>
        <w:rPr>
          <w:sz w:val="24"/>
          <w:szCs w:val="24"/>
        </w:rPr>
      </w:pPr>
    </w:p>
    <w:p w14:paraId="048EE8C6" w14:textId="1E049FE5" w:rsidR="00AF3563" w:rsidRPr="00DD7DBB" w:rsidRDefault="00AF3563">
      <w:pPr>
        <w:rPr>
          <w:sz w:val="24"/>
          <w:szCs w:val="24"/>
        </w:rPr>
      </w:pPr>
      <w:r w:rsidRPr="00DD7DBB">
        <w:rPr>
          <w:sz w:val="24"/>
          <w:szCs w:val="24"/>
        </w:rPr>
        <w:t xml:space="preserve">January </w:t>
      </w:r>
      <w:r w:rsidR="00DD7DBB" w:rsidRPr="00DD7DBB">
        <w:rPr>
          <w:sz w:val="24"/>
          <w:szCs w:val="24"/>
        </w:rPr>
        <w:t>17 &amp; 18</w:t>
      </w:r>
    </w:p>
    <w:p w14:paraId="52740255" w14:textId="64C6915F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February 21 &amp; 22</w:t>
      </w:r>
    </w:p>
    <w:p w14:paraId="30C3D842" w14:textId="2583B249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March 21 &amp; 22</w:t>
      </w:r>
    </w:p>
    <w:p w14:paraId="485B6885" w14:textId="0B951E70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April 25 &amp; 26</w:t>
      </w:r>
    </w:p>
    <w:p w14:paraId="72BD5E0A" w14:textId="1209A351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May 23 &amp; 24</w:t>
      </w:r>
    </w:p>
    <w:p w14:paraId="16CB18FE" w14:textId="38D50EEE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June 27 &amp; 28</w:t>
      </w:r>
    </w:p>
    <w:p w14:paraId="60AA882A" w14:textId="2B24C5AE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July 23 – 26 Annual Conference, Burlingame</w:t>
      </w:r>
    </w:p>
    <w:p w14:paraId="3CC07E33" w14:textId="740B82F2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August 22 &amp; 23</w:t>
      </w:r>
    </w:p>
    <w:p w14:paraId="78AB6F5A" w14:textId="3A8EAFF8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September 19 &amp; 20</w:t>
      </w:r>
    </w:p>
    <w:p w14:paraId="0F019177" w14:textId="1EFC36F2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>October 24 &amp; 25</w:t>
      </w:r>
    </w:p>
    <w:p w14:paraId="4CD49F94" w14:textId="09701C3A" w:rsidR="00DD7DBB" w:rsidRPr="00DD7DBB" w:rsidRDefault="00DD7DBB">
      <w:pPr>
        <w:rPr>
          <w:sz w:val="24"/>
          <w:szCs w:val="24"/>
        </w:rPr>
      </w:pPr>
      <w:r w:rsidRPr="00DD7DBB">
        <w:rPr>
          <w:sz w:val="24"/>
          <w:szCs w:val="24"/>
        </w:rPr>
        <w:t xml:space="preserve">December </w:t>
      </w:r>
      <w:r w:rsidR="00692FC5">
        <w:rPr>
          <w:sz w:val="24"/>
          <w:szCs w:val="24"/>
        </w:rPr>
        <w:t xml:space="preserve">4 – 6 </w:t>
      </w:r>
      <w:r w:rsidRPr="00DD7DBB">
        <w:rPr>
          <w:sz w:val="24"/>
          <w:szCs w:val="24"/>
        </w:rPr>
        <w:t>New Law Conference, Hyatt Regency Sacramento</w:t>
      </w:r>
    </w:p>
    <w:p w14:paraId="6F57290A" w14:textId="77777777" w:rsidR="00DD7DBB" w:rsidRDefault="00DD7DBB"/>
    <w:sectPr w:rsidR="00DD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63"/>
    <w:rsid w:val="00692FC5"/>
    <w:rsid w:val="007D621A"/>
    <w:rsid w:val="00AF3563"/>
    <w:rsid w:val="00BF52AE"/>
    <w:rsid w:val="00D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26F9"/>
  <w15:chartTrackingRefBased/>
  <w15:docId w15:val="{19A8B0CB-388A-4692-9F27-740999A6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Webber</dc:creator>
  <cp:keywords/>
  <dc:description/>
  <cp:lastModifiedBy>Tricia Webber</cp:lastModifiedBy>
  <cp:revision>2</cp:revision>
  <dcterms:created xsi:type="dcterms:W3CDTF">2019-01-10T23:55:00Z</dcterms:created>
  <dcterms:modified xsi:type="dcterms:W3CDTF">2019-01-10T23:55:00Z</dcterms:modified>
</cp:coreProperties>
</file>