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:rsidR="00507856" w:rsidRPr="00DB625E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JOSEPH E. HOLLAND</w:t>
      </w:r>
      <w:r w:rsidR="00DB625E" w:rsidRPr="00DB625E">
        <w:rPr>
          <w:rFonts w:cs="Arial"/>
          <w:b/>
        </w:rPr>
        <w:t>, PRESIDENT</w:t>
      </w:r>
    </w:p>
    <w:p w:rsidR="007E5965" w:rsidRDefault="007E5965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Santa </w:t>
      </w:r>
      <w:r w:rsidR="00F92CAE">
        <w:rPr>
          <w:rFonts w:cs="Arial"/>
        </w:rPr>
        <w:t xml:space="preserve">Barbara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Clerk, Recorder and Assessor</w:t>
      </w:r>
    </w:p>
    <w:p w:rsidR="00507856" w:rsidRPr="006E75A0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Registrar of Voters</w:t>
      </w:r>
    </w:p>
    <w:p w:rsidR="00507856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4440 A Calle Real, Santa Barbara,</w:t>
      </w:r>
      <w:r w:rsidR="00C80724">
        <w:rPr>
          <w:rFonts w:cs="Arial"/>
        </w:rPr>
        <w:t xml:space="preserve"> CA 9</w:t>
      </w:r>
      <w:r>
        <w:rPr>
          <w:rFonts w:cs="Arial"/>
        </w:rPr>
        <w:t>3110</w:t>
      </w:r>
    </w:p>
    <w:p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696-895-7</w:t>
      </w:r>
      <w:r>
        <w:rPr>
          <w:rFonts w:cs="Arial"/>
        </w:rPr>
        <w:t xml:space="preserve">2716 -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568</w:t>
      </w:r>
      <w:r>
        <w:rPr>
          <w:rFonts w:cs="Arial"/>
        </w:rPr>
        <w:t>-</w:t>
      </w:r>
      <w:r w:rsidR="00F92CAE">
        <w:rPr>
          <w:rFonts w:cs="Arial"/>
        </w:rPr>
        <w:t>2209</w:t>
      </w:r>
    </w:p>
    <w:p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sz w:val="20"/>
        </w:rPr>
      </w:pPr>
      <w:r w:rsidRPr="008B21D0">
        <w:rPr>
          <w:rFonts w:ascii="Arial" w:hAnsi="Arial" w:cs="Arial"/>
          <w:b w:val="0"/>
          <w:sz w:val="20"/>
        </w:rPr>
        <w:t>E-M</w:t>
      </w:r>
      <w:r w:rsidR="00695F1C" w:rsidRPr="008B21D0">
        <w:rPr>
          <w:rFonts w:ascii="Arial" w:hAnsi="Arial" w:cs="Arial"/>
          <w:b w:val="0"/>
          <w:sz w:val="20"/>
        </w:rPr>
        <w:t>ail</w:t>
      </w:r>
      <w:r w:rsidRPr="008B21D0">
        <w:rPr>
          <w:rFonts w:ascii="Arial" w:hAnsi="Arial" w:cs="Arial"/>
          <w:sz w:val="20"/>
        </w:rPr>
        <w:t>:</w:t>
      </w:r>
      <w:r w:rsidR="00C80724">
        <w:rPr>
          <w:rFonts w:ascii="Arial" w:hAnsi="Arial" w:cs="Arial"/>
          <w:sz w:val="20"/>
        </w:rPr>
        <w:t xml:space="preserve"> </w:t>
      </w:r>
      <w:hyperlink r:id="rId8" w:history="1">
        <w:r w:rsidR="00F92CAE" w:rsidRPr="00D503CF">
          <w:rPr>
            <w:rStyle w:val="Hyperlink"/>
            <w:rFonts w:ascii="Arial" w:hAnsi="Arial" w:cs="Arial"/>
            <w:sz w:val="20"/>
          </w:rPr>
          <w:t>Holland@co.santa-barbara.ca.us</w:t>
        </w:r>
      </w:hyperlink>
    </w:p>
    <w:p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F75ACF" w:rsidRPr="00D44B66" w:rsidRDefault="001B130F" w:rsidP="00D44B66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-251460</wp:posOffset>
            </wp:positionV>
            <wp:extent cx="982980" cy="990600"/>
            <wp:effectExtent l="19050" t="0" r="7620" b="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5A5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.1pt;margin-top:2.15pt;width:126pt;height:743.8pt;z-index:-251658752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2E6393" w:rsidRPr="00E370ED" w:rsidRDefault="002E6393" w:rsidP="00DA2665">
                  <w:pPr>
                    <w:pStyle w:val="Heading8"/>
                    <w:spacing w:before="40" w:after="60"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OFFICERS 201</w:t>
                  </w:r>
                  <w:r w:rsidR="005E0520">
                    <w:rPr>
                      <w:sz w:val="18"/>
                      <w:szCs w:val="18"/>
                    </w:rPr>
                    <w:t>8</w:t>
                  </w:r>
                  <w:r w:rsidR="00C80724">
                    <w:rPr>
                      <w:sz w:val="18"/>
                      <w:szCs w:val="18"/>
                    </w:rPr>
                    <w:t>-20</w:t>
                  </w:r>
                  <w:r w:rsidR="005E0520">
                    <w:rPr>
                      <w:sz w:val="18"/>
                      <w:szCs w:val="18"/>
                    </w:rPr>
                    <w:t>20</w:t>
                  </w:r>
                </w:p>
                <w:p w:rsidR="002E6393" w:rsidRPr="00E370ED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 HOLLAND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Santa Barbara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BRANDI ORTH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VICE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Fresno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JOHNSTON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TREASURER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Sutter</w:t>
                  </w:r>
                  <w:r w:rsidR="002E6393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E370ED" w:rsidRDefault="000F18C7" w:rsidP="00C149B3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TOMMY GONG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SECRETARY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 Luis Obispo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80" w:lineRule="exact"/>
                    <w:rPr>
                      <w:sz w:val="18"/>
                      <w:szCs w:val="18"/>
                    </w:rPr>
                  </w:pPr>
                  <w:r w:rsidRPr="00E370ED">
                    <w:rPr>
                      <w:sz w:val="18"/>
                      <w:szCs w:val="18"/>
                    </w:rPr>
                    <w:t>BOARD OF DIRECTORS</w:t>
                  </w:r>
                </w:p>
                <w:p w:rsidR="002E6393" w:rsidRPr="009A19CC" w:rsidRDefault="002E6393" w:rsidP="009A19CC">
                  <w:pPr>
                    <w:spacing w:after="60" w:line="160" w:lineRule="exact"/>
                    <w:rPr>
                      <w:b/>
                      <w:bCs/>
                      <w:sz w:val="16"/>
                      <w:szCs w:val="16"/>
                    </w:rPr>
                  </w:pPr>
                  <w:r w:rsidRPr="009A19CC">
                    <w:rPr>
                      <w:b/>
                      <w:bCs/>
                      <w:sz w:val="16"/>
                      <w:szCs w:val="16"/>
                    </w:rPr>
                    <w:t xml:space="preserve">APPOINTED: </w:t>
                  </w:r>
                </w:p>
                <w:p w:rsidR="00E54D3B" w:rsidRDefault="00E54D3B" w:rsidP="00E54D3B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</w:t>
                  </w:r>
                  <w:r w:rsidRPr="00E370E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CANCIAMILLA</w:t>
                  </w:r>
                  <w:r>
                    <w:rPr>
                      <w:sz w:val="16"/>
                      <w:szCs w:val="16"/>
                    </w:rPr>
                    <w:br/>
                    <w:t xml:space="preserve">  Contra Costa County</w:t>
                  </w:r>
                </w:p>
                <w:p w:rsidR="002E6393" w:rsidRDefault="00DA0B13" w:rsidP="002E639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Placer 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MARK LUNN</w:t>
                  </w:r>
                  <w:r>
                    <w:rPr>
                      <w:sz w:val="16"/>
                      <w:szCs w:val="16"/>
                    </w:rPr>
                    <w:br/>
                    <w:t xml:space="preserve">  Ventura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KAREN RHEA</w:t>
                  </w:r>
                  <w:r>
                    <w:rPr>
                      <w:sz w:val="16"/>
                      <w:szCs w:val="16"/>
                    </w:rPr>
                    <w:br/>
                    <w:t xml:space="preserve">  Kern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MICHAEL VU</w:t>
                  </w:r>
                  <w:r>
                    <w:rPr>
                      <w:sz w:val="16"/>
                      <w:szCs w:val="16"/>
                    </w:rPr>
                    <w:br/>
                    <w:t xml:space="preserve">  San Diego County</w:t>
                  </w:r>
                </w:p>
                <w:p w:rsidR="00D11F43" w:rsidRDefault="00786424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SUSAN M. RANOCHAK</w:t>
                  </w:r>
                  <w:r w:rsidR="00D11F43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Mendocino County</w:t>
                  </w:r>
                </w:p>
                <w:p w:rsidR="00D11F43" w:rsidRDefault="00D11F43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Vacant</w:t>
                  </w:r>
                  <w:r>
                    <w:rPr>
                      <w:sz w:val="16"/>
                      <w:szCs w:val="16"/>
                    </w:rPr>
                    <w:br/>
                    <w:t xml:space="preserve"> 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DAWN ABRAHAMSON*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Fremont </w:t>
                  </w:r>
                  <w:r w:rsidRPr="00E370ED">
                    <w:rPr>
                      <w:sz w:val="16"/>
                      <w:szCs w:val="16"/>
                    </w:rPr>
                    <w:t xml:space="preserve">City Clerk 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 * non-voting member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ADVISORY COUNCIL: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MARTINEZ</w:t>
                  </w:r>
                  <w:r>
                    <w:rPr>
                      <w:sz w:val="16"/>
                      <w:szCs w:val="16"/>
                    </w:rPr>
                    <w:br/>
                    <w:t xml:space="preserve">  Madera County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GAIL L. PELLERIN</w:t>
                  </w:r>
                  <w:r>
                    <w:rPr>
                      <w:sz w:val="16"/>
                      <w:szCs w:val="16"/>
                    </w:rPr>
                    <w:br/>
                    <w:t xml:space="preserve">  </w:t>
                  </w:r>
                  <w:r w:rsidRPr="00E370ED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anta Cruz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CATHY </w:t>
                  </w:r>
                  <w:r w:rsidR="003F5CC7">
                    <w:rPr>
                      <w:sz w:val="16"/>
                      <w:szCs w:val="16"/>
                    </w:rPr>
                    <w:t>DARLING ALLEN</w:t>
                  </w:r>
                  <w:r>
                    <w:rPr>
                      <w:sz w:val="16"/>
                      <w:szCs w:val="16"/>
                    </w:rPr>
                    <w:br/>
                    <w:t xml:space="preserve">  Shasta County</w:t>
                  </w:r>
                </w:p>
                <w:p w:rsidR="00A1617F" w:rsidRDefault="00A20951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NEAL KELLEY                 </w:t>
                  </w:r>
                  <w:r w:rsidR="00A1617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1617F">
                    <w:rPr>
                      <w:sz w:val="16"/>
                      <w:szCs w:val="16"/>
                    </w:rPr>
                    <w:t>Orange County</w:t>
                  </w:r>
                </w:p>
                <w:p w:rsidR="00B513DA" w:rsidRDefault="00B513DA" w:rsidP="00B513DA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DEAN LOGAN</w:t>
                  </w:r>
                  <w:r>
                    <w:rPr>
                      <w:sz w:val="16"/>
                      <w:szCs w:val="16"/>
                    </w:rPr>
                    <w:br/>
                    <w:t xml:space="preserve">  Los Angeles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ELECTED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AREA CHAIRS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KATRINA BARTOLOMIE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Northern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Mendocino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SPENCER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Southern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 w:rsidR="002E6393">
                    <w:rPr>
                      <w:sz w:val="16"/>
                      <w:szCs w:val="16"/>
                    </w:rPr>
                    <w:t>Riverside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GREGORY J. DIAZ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Mother Lode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Nevada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LINDER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Central Area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S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="002E6393">
                    <w:rPr>
                      <w:sz w:val="16"/>
                      <w:szCs w:val="16"/>
                    </w:rPr>
                    <w:t>an</w:t>
                  </w:r>
                  <w:r w:rsidR="000F1EDA">
                    <w:rPr>
                      <w:sz w:val="16"/>
                      <w:szCs w:val="16"/>
                    </w:rPr>
                    <w:t>is</w:t>
                  </w:r>
                  <w:r>
                    <w:rPr>
                      <w:sz w:val="16"/>
                      <w:szCs w:val="16"/>
                    </w:rPr>
                    <w:t>laus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C149B3" w:rsidRDefault="001B130F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CLAUDIO VALENZUELA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Bay Area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   Monterey County</w:t>
                  </w:r>
                </w:p>
                <w:p w:rsidR="002E6393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>LEGISLATIVE COMMITTEES</w:t>
                  </w:r>
                </w:p>
                <w:p w:rsidR="00A1617F" w:rsidRPr="00A1617F" w:rsidRDefault="00A1617F" w:rsidP="00A1617F">
                  <w:r>
                    <w:t xml:space="preserve">  ** voting member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 xml:space="preserve">CLERK OF THE BOARD: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sz w:val="16"/>
                      <w:szCs w:val="16"/>
                    </w:rPr>
                    <w:t>JOHN MCKIBBEN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Los Angeles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COUNTY CLERK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VICTORIA RODRIGUEZ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Riverside County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ALLRED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</w:t>
                  </w:r>
                  <w:r>
                    <w:rPr>
                      <w:sz w:val="16"/>
                      <w:szCs w:val="16"/>
                    </w:rPr>
                    <w:t>acramento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ELECTIONS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A20951" w:rsidRDefault="00A20951" w:rsidP="00A20951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Pr="00E370ED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  Placer </w:t>
                  </w:r>
                  <w:r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3F5CC7" w:rsidP="00E370ED">
                  <w:pPr>
                    <w:pStyle w:val="BodyText3"/>
                    <w:spacing w:after="60" w:line="16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TRICIA WEBBER</w:t>
                  </w:r>
                  <w:r w:rsidR="00F76960">
                    <w:rPr>
                      <w:szCs w:val="16"/>
                    </w:rPr>
                    <w:t>**</w:t>
                  </w:r>
                  <w:r w:rsidR="002E6393" w:rsidRPr="00E370ED">
                    <w:rPr>
                      <w:szCs w:val="16"/>
                    </w:rPr>
                    <w:br/>
                  </w:r>
                  <w:r w:rsidR="002E6393">
                    <w:rPr>
                      <w:szCs w:val="16"/>
                    </w:rPr>
                    <w:t xml:space="preserve">  </w:t>
                  </w:r>
                  <w:r>
                    <w:rPr>
                      <w:szCs w:val="16"/>
                    </w:rPr>
                    <w:t xml:space="preserve">Santa Cruz </w:t>
                  </w:r>
                  <w:r w:rsidR="002E6393" w:rsidRPr="00E370ED">
                    <w:rPr>
                      <w:szCs w:val="16"/>
                    </w:rPr>
                    <w:t>County</w:t>
                  </w:r>
                </w:p>
              </w:txbxContent>
            </v:textbox>
            <w10:wrap type="tight"/>
          </v:shape>
        </w:pict>
      </w:r>
      <w:r w:rsidR="003155A5">
        <w:rPr>
          <w:rFonts w:cs="Arial"/>
          <w:sz w:val="24"/>
          <w:szCs w:val="24"/>
        </w:rPr>
        <w:pict>
          <v:line id="_x0000_s1043" style="position:absolute;left:0;text-align:left;flip:x;z-index:251658752;mso-position-horizontal-relative:text;mso-position-vertical-relative:text" from="-9pt,.65pt" to="-5.35pt,756.65pt"/>
        </w:pict>
      </w:r>
    </w:p>
    <w:p w:rsidR="00846419" w:rsidRPr="00846419" w:rsidRDefault="00505580" w:rsidP="00846419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</w:rPr>
      </w:pPr>
      <w:r>
        <w:rPr>
          <w:rFonts w:cs="Arial"/>
          <w:b/>
        </w:rPr>
        <w:t>F I S C A L   S T A F F   W O</w:t>
      </w:r>
      <w:r w:rsidRPr="00174707">
        <w:rPr>
          <w:rFonts w:cs="Arial"/>
          <w:b/>
        </w:rPr>
        <w:t xml:space="preserve"> R K S H O P</w:t>
      </w:r>
      <w:r w:rsidRPr="00174707">
        <w:rPr>
          <w:rFonts w:cs="Arial"/>
          <w:b/>
        </w:rPr>
        <w:br/>
      </w:r>
      <w:r>
        <w:rPr>
          <w:rFonts w:cs="Arial"/>
        </w:rPr>
        <w:t>E</w:t>
      </w:r>
      <w:r w:rsidRPr="00174707">
        <w:rPr>
          <w:rFonts w:cs="Arial"/>
        </w:rPr>
        <w:t xml:space="preserve">lection Cost </w:t>
      </w:r>
      <w:r>
        <w:rPr>
          <w:rFonts w:cs="Arial"/>
        </w:rPr>
        <w:t>Project</w:t>
      </w:r>
      <w:r w:rsidRPr="00174707">
        <w:rPr>
          <w:rFonts w:cs="Arial"/>
        </w:rPr>
        <w:t xml:space="preserve"> </w:t>
      </w:r>
      <w:r>
        <w:rPr>
          <w:rFonts w:cs="Arial"/>
        </w:rPr>
        <w:br/>
      </w:r>
      <w:hyperlink r:id="rId11" w:history="1">
        <w:r w:rsidRPr="00B27820">
          <w:rPr>
            <w:rStyle w:val="Hyperlink"/>
            <w:rFonts w:cs="Arial"/>
          </w:rPr>
          <w:t>www.caceoelectioncosts.org</w:t>
        </w:r>
      </w:hyperlink>
      <w:r>
        <w:rPr>
          <w:rFonts w:cs="Arial"/>
        </w:rPr>
        <w:t xml:space="preserve"> and </w:t>
      </w:r>
      <w:hyperlink r:id="rId12" w:history="1">
        <w:r w:rsidRPr="00B27820">
          <w:rPr>
            <w:rStyle w:val="Hyperlink"/>
            <w:rFonts w:cs="Arial"/>
          </w:rPr>
          <w:t>http://results.caceoelectioncosts.org</w:t>
        </w:r>
      </w:hyperlink>
      <w:r>
        <w:rPr>
          <w:rFonts w:cs="Arial"/>
        </w:rPr>
        <w:t xml:space="preserve"> </w:t>
      </w:r>
      <w:r w:rsidR="00846419">
        <w:rPr>
          <w:rFonts w:cs="Arial"/>
        </w:rPr>
        <w:br/>
        <w:t>CCROV #13060 – reference for VBM billing to all special districts</w:t>
      </w:r>
    </w:p>
    <w:p w:rsidR="00505580" w:rsidRDefault="00505580" w:rsidP="00505580">
      <w:pPr>
        <w:pStyle w:val="InsideAddress"/>
      </w:pPr>
    </w:p>
    <w:p w:rsidR="00505580" w:rsidRDefault="003E7519" w:rsidP="00505580">
      <w:pPr>
        <w:pStyle w:val="InsideAddress"/>
      </w:pPr>
      <w:r>
        <w:t>Wednes</w:t>
      </w:r>
      <w:r w:rsidR="007C385E">
        <w:t xml:space="preserve">day, </w:t>
      </w:r>
      <w:r>
        <w:t>September 18th</w:t>
      </w:r>
      <w:r w:rsidR="007C385E">
        <w:t>, 2019</w:t>
      </w:r>
    </w:p>
    <w:p w:rsidR="00505580" w:rsidRDefault="003E7519" w:rsidP="00505580">
      <w:pPr>
        <w:jc w:val="left"/>
      </w:pPr>
      <w:r>
        <w:t>10</w:t>
      </w:r>
      <w:r w:rsidR="00505580">
        <w:t xml:space="preserve">a – </w:t>
      </w:r>
      <w:r>
        <w:t>3pm</w:t>
      </w:r>
    </w:p>
    <w:p w:rsidR="003E7519" w:rsidRDefault="003E7519" w:rsidP="00C042D4">
      <w:r>
        <w:t>Butte County Clerk Recorder</w:t>
      </w:r>
    </w:p>
    <w:p w:rsidR="00846419" w:rsidRPr="00846419" w:rsidRDefault="003E7519" w:rsidP="00C042D4">
      <w:r>
        <w:t>155 Nelson Avenue</w:t>
      </w:r>
    </w:p>
    <w:p w:rsidR="00C042D4" w:rsidRPr="00846419" w:rsidRDefault="003E7519" w:rsidP="00C042D4">
      <w:r>
        <w:t>Oroville, CA 95965</w:t>
      </w:r>
    </w:p>
    <w:p w:rsidR="004424FF" w:rsidRDefault="004424FF" w:rsidP="00C042D4">
      <w:pPr>
        <w:rPr>
          <w:rFonts w:ascii="Calibri" w:hAnsi="Calibri"/>
          <w:sz w:val="22"/>
          <w:szCs w:val="22"/>
        </w:rPr>
      </w:pPr>
    </w:p>
    <w:p w:rsidR="00DE4398" w:rsidRDefault="00DE4398" w:rsidP="00DE4398">
      <w:pPr>
        <w:spacing w:after="240"/>
        <w:jc w:val="left"/>
        <w:rPr>
          <w:rFonts w:ascii="Times New Roman" w:hAnsi="Times New Roman"/>
          <w:spacing w:val="0"/>
        </w:rPr>
      </w:pPr>
      <w:r>
        <w:t xml:space="preserve">Conference call in: 1 (605) </w:t>
      </w:r>
      <w:r w:rsidR="00435943">
        <w:t>313-5513</w:t>
      </w:r>
      <w:r>
        <w:br/>
      </w:r>
      <w:r w:rsidR="00435943">
        <w:t>Access code</w:t>
      </w:r>
      <w:r>
        <w:t xml:space="preserve">: </w:t>
      </w:r>
      <w:r w:rsidR="00435943">
        <w:t>625548</w:t>
      </w:r>
    </w:p>
    <w:p w:rsidR="00DE4398" w:rsidRDefault="00DE4398" w:rsidP="00505580">
      <w:pPr>
        <w:jc w:val="left"/>
      </w:pPr>
    </w:p>
    <w:p w:rsidR="00505580" w:rsidRPr="00174707" w:rsidRDefault="00505580" w:rsidP="00505580">
      <w:pPr>
        <w:pStyle w:val="InsideAddress"/>
        <w:jc w:val="center"/>
        <w:rPr>
          <w:b/>
        </w:rPr>
      </w:pPr>
      <w:r w:rsidRPr="00174707">
        <w:rPr>
          <w:b/>
        </w:rPr>
        <w:t>A G E N D A</w:t>
      </w:r>
      <w:r w:rsidRPr="00174707">
        <w:rPr>
          <w:b/>
        </w:rPr>
        <w:br/>
      </w:r>
    </w:p>
    <w:p w:rsidR="00505580" w:rsidRDefault="00505580" w:rsidP="003A5543">
      <w:pPr>
        <w:pStyle w:val="InsideAddressName"/>
        <w:numPr>
          <w:ilvl w:val="0"/>
          <w:numId w:val="13"/>
        </w:numPr>
        <w:ind w:right="648"/>
        <w:jc w:val="left"/>
      </w:pPr>
      <w:r>
        <w:t xml:space="preserve">Introductions / Housekeeping </w:t>
      </w:r>
    </w:p>
    <w:p w:rsidR="00810E82" w:rsidRDefault="00810E82" w:rsidP="00810E82">
      <w:pPr>
        <w:pStyle w:val="InsideAddress"/>
      </w:pPr>
    </w:p>
    <w:p w:rsidR="00810E82" w:rsidRPr="00810E82" w:rsidRDefault="00810E82" w:rsidP="00810E82">
      <w:pPr>
        <w:pStyle w:val="InsideAddress"/>
        <w:numPr>
          <w:ilvl w:val="0"/>
          <w:numId w:val="13"/>
        </w:numPr>
      </w:pPr>
      <w:r>
        <w:t>Call into the monthly SoS call @ 10</w:t>
      </w:r>
      <w:r w:rsidR="003155A5">
        <w:t>:30</w:t>
      </w:r>
      <w:bookmarkStart w:id="0" w:name="_GoBack"/>
      <w:bookmarkEnd w:id="0"/>
      <w:r>
        <w:t>a</w:t>
      </w:r>
    </w:p>
    <w:p w:rsidR="00CC3A07" w:rsidRPr="005E2A10" w:rsidRDefault="005E2A10" w:rsidP="003A5543">
      <w:pPr>
        <w:pStyle w:val="InsideAddressName"/>
        <w:numPr>
          <w:ilvl w:val="0"/>
          <w:numId w:val="13"/>
        </w:numPr>
        <w:ind w:right="648"/>
        <w:jc w:val="left"/>
      </w:pPr>
      <w:r w:rsidRPr="005E2A10">
        <w:t>Next steps on data collection – what question do we want to answer?</w:t>
      </w:r>
    </w:p>
    <w:p w:rsidR="005E2A10" w:rsidRDefault="005E2A10" w:rsidP="003A5543">
      <w:pPr>
        <w:pStyle w:val="InsideAddress"/>
        <w:ind w:right="648"/>
        <w:jc w:val="left"/>
      </w:pPr>
    </w:p>
    <w:p w:rsidR="005E2A10" w:rsidRPr="005E2A10" w:rsidRDefault="005E2A10" w:rsidP="003A5543">
      <w:pPr>
        <w:pStyle w:val="InsideAddress"/>
        <w:numPr>
          <w:ilvl w:val="0"/>
          <w:numId w:val="13"/>
        </w:numPr>
        <w:ind w:right="648"/>
        <w:jc w:val="left"/>
      </w:pPr>
      <w:r>
        <w:t xml:space="preserve"> Voter reg maintenance – </w:t>
      </w:r>
      <w:r w:rsidR="003A5543">
        <w:t xml:space="preserve">is it </w:t>
      </w:r>
      <w:r>
        <w:t>billable or not? At what point in the election calendar is voter reg work part of the election</w:t>
      </w:r>
      <w:r w:rsidR="003A5543">
        <w:t>,</w:t>
      </w:r>
      <w:r>
        <w:t xml:space="preserve"> or just all file maintenance?  For counties affected by fires, is the cost of researching/tracking fire victims and their voter reg recoverable? (Butte)</w:t>
      </w:r>
    </w:p>
    <w:p w:rsidR="00924ECC" w:rsidRPr="004D7E5B" w:rsidRDefault="004D7E5B" w:rsidP="003A5543">
      <w:pPr>
        <w:pStyle w:val="InsideAddressName"/>
        <w:numPr>
          <w:ilvl w:val="0"/>
          <w:numId w:val="13"/>
        </w:numPr>
        <w:ind w:right="648"/>
        <w:jc w:val="left"/>
      </w:pPr>
      <w:r w:rsidRPr="004D7E5B">
        <w:t>Election Funding</w:t>
      </w:r>
      <w:r>
        <w:t xml:space="preserve"> – CCROV#19056 etc for technology replacement especially (Susan Lapsley to call in </w:t>
      </w:r>
      <w:r w:rsidR="00431272">
        <w:t>at 1</w:t>
      </w:r>
      <w:r w:rsidR="00810E82">
        <w:t>1</w:t>
      </w:r>
      <w:r w:rsidR="00431272">
        <w:t>a</w:t>
      </w:r>
      <w:r>
        <w:t>)</w:t>
      </w:r>
    </w:p>
    <w:p w:rsidR="00F6044A" w:rsidRPr="00F6044A" w:rsidRDefault="00F6044A" w:rsidP="003A5543">
      <w:pPr>
        <w:pStyle w:val="InsideAddress"/>
        <w:ind w:left="360" w:right="648"/>
      </w:pPr>
    </w:p>
    <w:p w:rsidR="00D74BF4" w:rsidRDefault="00924ECC" w:rsidP="003A5543">
      <w:pPr>
        <w:pStyle w:val="InsideAddress"/>
        <w:numPr>
          <w:ilvl w:val="0"/>
          <w:numId w:val="13"/>
        </w:numPr>
        <w:ind w:right="648"/>
        <w:jc w:val="left"/>
      </w:pPr>
      <w:r>
        <w:t>Cand</w:t>
      </w:r>
      <w:r w:rsidR="00FF1A46">
        <w:t>idate</w:t>
      </w:r>
      <w:r>
        <w:t xml:space="preserve"> Statement/SOQ cost methods</w:t>
      </w:r>
      <w:r w:rsidR="005D2C9F">
        <w:t xml:space="preserve"> – survey results. Also review the methodology</w:t>
      </w:r>
      <w:r>
        <w:t xml:space="preserve"> from </w:t>
      </w:r>
      <w:r w:rsidR="003E7519">
        <w:t>Alameda (</w:t>
      </w:r>
      <w:r>
        <w:t>Solano, LA, CCC</w:t>
      </w:r>
      <w:r w:rsidR="003E7519">
        <w:t>); EC9606 discussion about billing out costs for temp vs permanent staff cost (Carol Gomez, Alameda)</w:t>
      </w:r>
      <w:r w:rsidR="00F6044A">
        <w:br/>
      </w:r>
    </w:p>
    <w:p w:rsidR="005E2A10" w:rsidRPr="005E2A10" w:rsidRDefault="003E7519" w:rsidP="003A5543">
      <w:pPr>
        <w:pStyle w:val="InsideAddress"/>
        <w:numPr>
          <w:ilvl w:val="0"/>
          <w:numId w:val="13"/>
        </w:numPr>
        <w:ind w:right="648"/>
        <w:jc w:val="left"/>
        <w:rPr>
          <w:rFonts w:cs="Arial"/>
          <w:sz w:val="24"/>
          <w:szCs w:val="24"/>
        </w:rPr>
      </w:pPr>
      <w:r>
        <w:t>Roundtable</w:t>
      </w:r>
      <w:r w:rsidR="00275301">
        <w:br/>
      </w:r>
    </w:p>
    <w:p w:rsidR="00F75ACF" w:rsidRPr="005E2A10" w:rsidRDefault="00505580" w:rsidP="003A5543">
      <w:pPr>
        <w:pStyle w:val="InsideAddress"/>
        <w:numPr>
          <w:ilvl w:val="0"/>
          <w:numId w:val="13"/>
        </w:numPr>
        <w:ind w:right="648"/>
        <w:jc w:val="left"/>
        <w:rPr>
          <w:rFonts w:cs="Arial"/>
          <w:sz w:val="24"/>
          <w:szCs w:val="24"/>
        </w:rPr>
      </w:pPr>
      <w:r>
        <w:t>Adjourn – future meeting,</w:t>
      </w:r>
      <w:r w:rsidR="003A5543">
        <w:t xml:space="preserve"> Wednesday,</w:t>
      </w:r>
      <w:r>
        <w:t xml:space="preserve"> </w:t>
      </w:r>
      <w:r w:rsidR="00F6044A">
        <w:t>D</w:t>
      </w:r>
      <w:r w:rsidR="00C16490">
        <w:t>ec 4</w:t>
      </w:r>
      <w:r w:rsidR="00C16490" w:rsidRPr="005E2A10">
        <w:rPr>
          <w:vertAlign w:val="superscript"/>
        </w:rPr>
        <w:t>th</w:t>
      </w:r>
      <w:r w:rsidR="00C16490">
        <w:t>, New Law, Capital Hyatt Sacramento</w:t>
      </w:r>
      <w:r w:rsidR="00E5174D">
        <w:t xml:space="preserve"> </w:t>
      </w:r>
      <w:r w:rsidR="003A5543">
        <w:t xml:space="preserve">at </w:t>
      </w:r>
      <w:r w:rsidR="00E5174D">
        <w:t xml:space="preserve">@ </w:t>
      </w:r>
      <w:r w:rsidR="003A5543">
        <w:t>9</w:t>
      </w:r>
      <w:r w:rsidR="00F1545E">
        <w:t>a</w:t>
      </w:r>
      <w:r w:rsidR="003A5543">
        <w:t>-10:25</w:t>
      </w:r>
      <w:r w:rsidR="00F1545E">
        <w:t>a</w:t>
      </w:r>
      <w:r w:rsidR="003A5543">
        <w:t>, SB 90 to meet in same room 10:35</w:t>
      </w:r>
      <w:r w:rsidR="00F1545E">
        <w:t>a</w:t>
      </w:r>
      <w:r w:rsidR="003A5543">
        <w:t xml:space="preserve"> - noon</w:t>
      </w:r>
    </w:p>
    <w:p w:rsidR="00DA2665" w:rsidRDefault="00DA2665" w:rsidP="00E94BB2">
      <w:pPr>
        <w:pStyle w:val="ReturnAddress"/>
        <w:framePr w:w="0" w:hRule="auto" w:hSpace="0" w:vSpace="0" w:wrap="auto" w:vAnchor="margin" w:hAnchor="text" w:xAlign="left" w:yAlign="inline"/>
        <w:tabs>
          <w:tab w:val="center" w:pos="4500"/>
        </w:tabs>
        <w:rPr>
          <w:rFonts w:cs="Arial"/>
        </w:rPr>
      </w:pPr>
    </w:p>
    <w:sectPr w:rsidR="00DA2665" w:rsidSect="0000022E">
      <w:headerReference w:type="default" r:id="rId13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0" w:rsidRDefault="005039A0">
      <w:r>
        <w:separator/>
      </w:r>
    </w:p>
  </w:endnote>
  <w:endnote w:type="continuationSeparator" w:id="0">
    <w:p w:rsidR="005039A0" w:rsidRDefault="005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0" w:rsidRDefault="005039A0">
      <w:r>
        <w:separator/>
      </w:r>
    </w:p>
  </w:footnote>
  <w:footnote w:type="continuationSeparator" w:id="0">
    <w:p w:rsidR="005039A0" w:rsidRDefault="0050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3" w:rsidRDefault="002E6393">
    <w:pPr>
      <w:pStyle w:val="Header"/>
    </w:pPr>
    <w:r>
      <w:sym w:font="Wingdings" w:char="F06C"/>
    </w:r>
    <w:r>
      <w:t xml:space="preserve">  Page </w:t>
    </w:r>
    <w:r w:rsidR="005039A0">
      <w:fldChar w:fldCharType="begin"/>
    </w:r>
    <w:r w:rsidR="005039A0">
      <w:instrText xml:space="preserve"> PAGE \* Arabic \* MERGEFORMAT </w:instrText>
    </w:r>
    <w:r w:rsidR="005039A0">
      <w:fldChar w:fldCharType="separate"/>
    </w:r>
    <w:r w:rsidR="00F75ACF">
      <w:rPr>
        <w:noProof/>
      </w:rPr>
      <w:t>2</w:t>
    </w:r>
    <w:r w:rsidR="005039A0">
      <w:rPr>
        <w:noProof/>
      </w:rPr>
      <w:fldChar w:fldCharType="end"/>
    </w:r>
    <w:r>
      <w:tab/>
    </w:r>
    <w:r>
      <w:tab/>
    </w:r>
    <w:r w:rsidR="005039A0">
      <w:fldChar w:fldCharType="begin"/>
    </w:r>
    <w:r w:rsidR="005039A0">
      <w:instrText xml:space="preserve"> TIME \@ "MMMM d, yyyy" </w:instrText>
    </w:r>
    <w:r w:rsidR="005039A0">
      <w:fldChar w:fldCharType="separate"/>
    </w:r>
    <w:r w:rsidR="003155A5">
      <w:rPr>
        <w:noProof/>
      </w:rPr>
      <w:t>September 16, 2019</w:t>
    </w:r>
    <w:r w:rsidR="005039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A54"/>
    <w:multiLevelType w:val="hybridMultilevel"/>
    <w:tmpl w:val="E96C954A"/>
    <w:lvl w:ilvl="0" w:tplc="559EE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0AA9"/>
    <w:multiLevelType w:val="hybridMultilevel"/>
    <w:tmpl w:val="50C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8C"/>
    <w:rsid w:val="0000022E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4BC0"/>
    <w:rsid w:val="000C2B51"/>
    <w:rsid w:val="000D200B"/>
    <w:rsid w:val="000D29C3"/>
    <w:rsid w:val="000F18C7"/>
    <w:rsid w:val="000F1C9D"/>
    <w:rsid w:val="000F1EDA"/>
    <w:rsid w:val="00100AB5"/>
    <w:rsid w:val="00101E5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0FF2"/>
    <w:rsid w:val="001D5085"/>
    <w:rsid w:val="001E7258"/>
    <w:rsid w:val="001F0408"/>
    <w:rsid w:val="00211671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5301"/>
    <w:rsid w:val="002773BC"/>
    <w:rsid w:val="00291D27"/>
    <w:rsid w:val="0029570B"/>
    <w:rsid w:val="002A761E"/>
    <w:rsid w:val="002B00B3"/>
    <w:rsid w:val="002E6393"/>
    <w:rsid w:val="0030172B"/>
    <w:rsid w:val="003155A5"/>
    <w:rsid w:val="0034072A"/>
    <w:rsid w:val="0035501F"/>
    <w:rsid w:val="0037152A"/>
    <w:rsid w:val="003759D5"/>
    <w:rsid w:val="00382501"/>
    <w:rsid w:val="003A5543"/>
    <w:rsid w:val="003B6A94"/>
    <w:rsid w:val="003C4DB2"/>
    <w:rsid w:val="003D30C6"/>
    <w:rsid w:val="003D720E"/>
    <w:rsid w:val="003E4C07"/>
    <w:rsid w:val="003E5B41"/>
    <w:rsid w:val="003E6752"/>
    <w:rsid w:val="003E7447"/>
    <w:rsid w:val="003E7519"/>
    <w:rsid w:val="003F5CC7"/>
    <w:rsid w:val="004027E5"/>
    <w:rsid w:val="00420F61"/>
    <w:rsid w:val="004265E1"/>
    <w:rsid w:val="00431272"/>
    <w:rsid w:val="00435943"/>
    <w:rsid w:val="004424FF"/>
    <w:rsid w:val="00444C55"/>
    <w:rsid w:val="00453B85"/>
    <w:rsid w:val="00463B28"/>
    <w:rsid w:val="00466134"/>
    <w:rsid w:val="00471A92"/>
    <w:rsid w:val="00473278"/>
    <w:rsid w:val="004814E0"/>
    <w:rsid w:val="0048674A"/>
    <w:rsid w:val="004A10FB"/>
    <w:rsid w:val="004B14F9"/>
    <w:rsid w:val="004B2B55"/>
    <w:rsid w:val="004D035F"/>
    <w:rsid w:val="004D47A2"/>
    <w:rsid w:val="004D7089"/>
    <w:rsid w:val="004D7E5B"/>
    <w:rsid w:val="004E7FE9"/>
    <w:rsid w:val="004F7527"/>
    <w:rsid w:val="00501DDC"/>
    <w:rsid w:val="005039A0"/>
    <w:rsid w:val="00505580"/>
    <w:rsid w:val="00506FC0"/>
    <w:rsid w:val="00507856"/>
    <w:rsid w:val="00516962"/>
    <w:rsid w:val="00532408"/>
    <w:rsid w:val="00533F8D"/>
    <w:rsid w:val="005378E9"/>
    <w:rsid w:val="005524CA"/>
    <w:rsid w:val="00566ABC"/>
    <w:rsid w:val="00573683"/>
    <w:rsid w:val="005A201E"/>
    <w:rsid w:val="005A4AF5"/>
    <w:rsid w:val="005B21AC"/>
    <w:rsid w:val="005C27E1"/>
    <w:rsid w:val="005C7C0B"/>
    <w:rsid w:val="005D2C9F"/>
    <w:rsid w:val="005E0520"/>
    <w:rsid w:val="005E2A1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B1C39"/>
    <w:rsid w:val="006C30B9"/>
    <w:rsid w:val="006D5F3C"/>
    <w:rsid w:val="006E1C4C"/>
    <w:rsid w:val="006E3FC5"/>
    <w:rsid w:val="006E75A0"/>
    <w:rsid w:val="006F1B43"/>
    <w:rsid w:val="006F4828"/>
    <w:rsid w:val="006F5174"/>
    <w:rsid w:val="007028D5"/>
    <w:rsid w:val="00713075"/>
    <w:rsid w:val="00715299"/>
    <w:rsid w:val="007202EE"/>
    <w:rsid w:val="00752A8C"/>
    <w:rsid w:val="00755D77"/>
    <w:rsid w:val="00755E1B"/>
    <w:rsid w:val="007571AC"/>
    <w:rsid w:val="0076052B"/>
    <w:rsid w:val="00762697"/>
    <w:rsid w:val="00763272"/>
    <w:rsid w:val="00765EBB"/>
    <w:rsid w:val="007764C6"/>
    <w:rsid w:val="0078183E"/>
    <w:rsid w:val="00782DB2"/>
    <w:rsid w:val="00786424"/>
    <w:rsid w:val="007936FD"/>
    <w:rsid w:val="007A0380"/>
    <w:rsid w:val="007B32FF"/>
    <w:rsid w:val="007C385E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0E82"/>
    <w:rsid w:val="00812DC0"/>
    <w:rsid w:val="0082416C"/>
    <w:rsid w:val="00826788"/>
    <w:rsid w:val="00846419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20837"/>
    <w:rsid w:val="00924ECC"/>
    <w:rsid w:val="009307CA"/>
    <w:rsid w:val="009353D9"/>
    <w:rsid w:val="0093681D"/>
    <w:rsid w:val="00950344"/>
    <w:rsid w:val="00960E1A"/>
    <w:rsid w:val="0097504D"/>
    <w:rsid w:val="00976C86"/>
    <w:rsid w:val="009844D7"/>
    <w:rsid w:val="00993677"/>
    <w:rsid w:val="00997AFC"/>
    <w:rsid w:val="009A124E"/>
    <w:rsid w:val="009A19CC"/>
    <w:rsid w:val="009F32E3"/>
    <w:rsid w:val="009F793C"/>
    <w:rsid w:val="00A03927"/>
    <w:rsid w:val="00A07A7E"/>
    <w:rsid w:val="00A1617F"/>
    <w:rsid w:val="00A20951"/>
    <w:rsid w:val="00A41A3F"/>
    <w:rsid w:val="00A46E02"/>
    <w:rsid w:val="00A63472"/>
    <w:rsid w:val="00A66197"/>
    <w:rsid w:val="00A72428"/>
    <w:rsid w:val="00A85D3D"/>
    <w:rsid w:val="00A86138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E0F7A"/>
    <w:rsid w:val="00AF0745"/>
    <w:rsid w:val="00B00135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B6A"/>
    <w:rsid w:val="00B82651"/>
    <w:rsid w:val="00B83073"/>
    <w:rsid w:val="00B84602"/>
    <w:rsid w:val="00B85F48"/>
    <w:rsid w:val="00BB6C0B"/>
    <w:rsid w:val="00BC15F4"/>
    <w:rsid w:val="00BE1660"/>
    <w:rsid w:val="00BF5728"/>
    <w:rsid w:val="00C042D4"/>
    <w:rsid w:val="00C149B3"/>
    <w:rsid w:val="00C16490"/>
    <w:rsid w:val="00C3250D"/>
    <w:rsid w:val="00C520D0"/>
    <w:rsid w:val="00C5438D"/>
    <w:rsid w:val="00C54E5A"/>
    <w:rsid w:val="00C561DF"/>
    <w:rsid w:val="00C80724"/>
    <w:rsid w:val="00C9695A"/>
    <w:rsid w:val="00C979DE"/>
    <w:rsid w:val="00CA29AE"/>
    <w:rsid w:val="00CA304A"/>
    <w:rsid w:val="00CB28A6"/>
    <w:rsid w:val="00CC3A07"/>
    <w:rsid w:val="00CC7AE8"/>
    <w:rsid w:val="00CE7907"/>
    <w:rsid w:val="00CF088C"/>
    <w:rsid w:val="00CF2358"/>
    <w:rsid w:val="00CF57C2"/>
    <w:rsid w:val="00D02DA2"/>
    <w:rsid w:val="00D11F43"/>
    <w:rsid w:val="00D134C7"/>
    <w:rsid w:val="00D147D1"/>
    <w:rsid w:val="00D1659C"/>
    <w:rsid w:val="00D250B9"/>
    <w:rsid w:val="00D265FF"/>
    <w:rsid w:val="00D32C9B"/>
    <w:rsid w:val="00D41F4E"/>
    <w:rsid w:val="00D44B66"/>
    <w:rsid w:val="00D574F4"/>
    <w:rsid w:val="00D61CA3"/>
    <w:rsid w:val="00D74BF4"/>
    <w:rsid w:val="00D77424"/>
    <w:rsid w:val="00D77545"/>
    <w:rsid w:val="00D7755C"/>
    <w:rsid w:val="00D7757B"/>
    <w:rsid w:val="00D81353"/>
    <w:rsid w:val="00D81888"/>
    <w:rsid w:val="00D81AA2"/>
    <w:rsid w:val="00D855D3"/>
    <w:rsid w:val="00D86BDE"/>
    <w:rsid w:val="00D92636"/>
    <w:rsid w:val="00D94D8E"/>
    <w:rsid w:val="00DA0B13"/>
    <w:rsid w:val="00DA2665"/>
    <w:rsid w:val="00DB1FA4"/>
    <w:rsid w:val="00DB5526"/>
    <w:rsid w:val="00DB625E"/>
    <w:rsid w:val="00DC52C5"/>
    <w:rsid w:val="00DD36CD"/>
    <w:rsid w:val="00DD41E1"/>
    <w:rsid w:val="00DE3A6E"/>
    <w:rsid w:val="00DE4398"/>
    <w:rsid w:val="00DE5DE1"/>
    <w:rsid w:val="00DF2437"/>
    <w:rsid w:val="00E12EA2"/>
    <w:rsid w:val="00E34F5C"/>
    <w:rsid w:val="00E365B5"/>
    <w:rsid w:val="00E370ED"/>
    <w:rsid w:val="00E44D33"/>
    <w:rsid w:val="00E5174D"/>
    <w:rsid w:val="00E54D3B"/>
    <w:rsid w:val="00E6738C"/>
    <w:rsid w:val="00E74207"/>
    <w:rsid w:val="00E76D55"/>
    <w:rsid w:val="00E8151F"/>
    <w:rsid w:val="00E8791D"/>
    <w:rsid w:val="00E94BB2"/>
    <w:rsid w:val="00EA731E"/>
    <w:rsid w:val="00EC14D4"/>
    <w:rsid w:val="00ED448E"/>
    <w:rsid w:val="00ED59DC"/>
    <w:rsid w:val="00EE1342"/>
    <w:rsid w:val="00EE2975"/>
    <w:rsid w:val="00EE415D"/>
    <w:rsid w:val="00F03873"/>
    <w:rsid w:val="00F06D83"/>
    <w:rsid w:val="00F1452F"/>
    <w:rsid w:val="00F147D6"/>
    <w:rsid w:val="00F1545E"/>
    <w:rsid w:val="00F30D26"/>
    <w:rsid w:val="00F32646"/>
    <w:rsid w:val="00F33FDB"/>
    <w:rsid w:val="00F44A39"/>
    <w:rsid w:val="00F6044A"/>
    <w:rsid w:val="00F61B4F"/>
    <w:rsid w:val="00F6701B"/>
    <w:rsid w:val="00F75ACF"/>
    <w:rsid w:val="00F76960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1A46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784EDC6"/>
  <w15:docId w15:val="{2546CD71-48B8-4846-9DFF-C72CEF0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50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nd@co.santa-barbara.ca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D43D1-BE88-43B3-A474-98F53FF9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549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1786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32</cp:revision>
  <cp:lastPrinted>2019-09-11T20:37:00Z</cp:lastPrinted>
  <dcterms:created xsi:type="dcterms:W3CDTF">2018-10-04T17:40:00Z</dcterms:created>
  <dcterms:modified xsi:type="dcterms:W3CDTF">2019-09-17T00:30:00Z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